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AAF4" w14:textId="77777777" w:rsidR="0089540F" w:rsidRDefault="0089540F" w:rsidP="00EA0001">
      <w:pPr>
        <w:rPr>
          <w:rFonts w:eastAsiaTheme="minorHAnsi"/>
        </w:rPr>
      </w:pPr>
      <w:r>
        <w:rPr>
          <w:rFonts w:eastAsiaTheme="minorHAnsi" w:hint="eastAsia"/>
        </w:rPr>
        <w:t>■</w:t>
      </w:r>
      <w:r w:rsidR="00EA0001" w:rsidRPr="000C3649">
        <w:rPr>
          <w:rFonts w:eastAsiaTheme="minorHAnsi" w:hint="eastAsia"/>
        </w:rPr>
        <w:t>GGG</w:t>
      </w:r>
      <w:r w:rsidR="00EA0001" w:rsidRPr="000C3649">
        <w:rPr>
          <w:rFonts w:eastAsiaTheme="minorHAnsi"/>
        </w:rPr>
        <w:t>+</w:t>
      </w:r>
      <w:r w:rsidR="00EA0001" w:rsidRPr="000C3649">
        <w:rPr>
          <w:rFonts w:eastAsiaTheme="minorHAnsi" w:hint="eastAsia"/>
        </w:rPr>
        <w:t>フォーラム201</w:t>
      </w:r>
      <w:r w:rsidR="00EA0001">
        <w:rPr>
          <w:rFonts w:eastAsiaTheme="minorHAnsi" w:hint="eastAsia"/>
        </w:rPr>
        <w:t>8</w:t>
      </w:r>
      <w:r w:rsidR="00EA0001">
        <w:rPr>
          <w:rFonts w:eastAsiaTheme="minorHAnsi"/>
        </w:rPr>
        <w:t xml:space="preserve"> in Kenya</w:t>
      </w:r>
      <w:r w:rsidR="007B05F2">
        <w:rPr>
          <w:rFonts w:eastAsiaTheme="minorHAnsi" w:hint="eastAsia"/>
        </w:rPr>
        <w:t xml:space="preserve">　アフリカのUHCと</w:t>
      </w:r>
      <w:r w:rsidR="007B05F2">
        <w:rPr>
          <w:rFonts w:eastAsiaTheme="minorHAnsi"/>
        </w:rPr>
        <w:t>SDGs</w:t>
      </w:r>
      <w:r w:rsidR="007B05F2">
        <w:rPr>
          <w:rFonts w:eastAsiaTheme="minorHAnsi" w:hint="eastAsia"/>
        </w:rPr>
        <w:t>の実現に向けて</w:t>
      </w:r>
    </w:p>
    <w:p w14:paraId="6CBE1DB7" w14:textId="48EF85E1" w:rsidR="00EA0001" w:rsidRDefault="0089540F" w:rsidP="00EA0001">
      <w:pPr>
        <w:rPr>
          <w:rFonts w:eastAsiaTheme="minorHAnsi"/>
        </w:rPr>
      </w:pPr>
      <w:r>
        <w:rPr>
          <w:rFonts w:eastAsiaTheme="minorHAnsi" w:hint="eastAsia"/>
        </w:rPr>
        <w:t>■</w:t>
      </w:r>
      <w:r w:rsidR="007B05F2" w:rsidRPr="007B05F2">
        <w:rPr>
          <w:rFonts w:eastAsiaTheme="minorHAnsi"/>
        </w:rPr>
        <w:t>2018年7月31日</w:t>
      </w:r>
      <w:r w:rsidR="007B05F2" w:rsidRPr="007B05F2">
        <w:rPr>
          <w:rFonts w:eastAsiaTheme="minorHAnsi" w:hint="eastAsia"/>
        </w:rPr>
        <w:t>（</w:t>
      </w:r>
      <w:r w:rsidR="00CA58BF">
        <w:rPr>
          <w:rFonts w:eastAsiaTheme="minorHAnsi" w:hint="eastAsia"/>
        </w:rPr>
        <w:t>ケニア・</w:t>
      </w:r>
      <w:r w:rsidR="00F15B17">
        <w:rPr>
          <w:rFonts w:eastAsiaTheme="minorHAnsi" w:hint="eastAsia"/>
        </w:rPr>
        <w:t>ナイロビ</w:t>
      </w:r>
      <w:r w:rsidR="007B05F2" w:rsidRPr="007B05F2">
        <w:rPr>
          <w:rFonts w:eastAsiaTheme="minorHAnsi" w:hint="eastAsia"/>
        </w:rPr>
        <w:t>）</w:t>
      </w:r>
    </w:p>
    <w:p w14:paraId="5486F5D5" w14:textId="77777777" w:rsidR="008F53B1" w:rsidRPr="008F53B1" w:rsidRDefault="008F53B1">
      <w:r>
        <w:rPr>
          <w:rFonts w:hint="eastAsia"/>
        </w:rPr>
        <w:t>■参加者</w:t>
      </w:r>
    </w:p>
    <w:p w14:paraId="5891CC10" w14:textId="77777777" w:rsidR="008F53B1" w:rsidRDefault="008F53B1">
      <w:pPr>
        <w:rPr>
          <w:color w:val="FF0000"/>
        </w:rPr>
      </w:pPr>
      <w:r>
        <w:rPr>
          <w:rFonts w:eastAsiaTheme="minorHAnsi" w:hint="eastAsia"/>
        </w:rPr>
        <w:t>世界エイズ・結核・マラリア対策基金（</w:t>
      </w:r>
      <w:r>
        <w:rPr>
          <w:rFonts w:eastAsiaTheme="minorHAnsi"/>
        </w:rPr>
        <w:t>Global Fund</w:t>
      </w:r>
      <w:r>
        <w:rPr>
          <w:rFonts w:eastAsiaTheme="minorHAnsi" w:hint="eastAsia"/>
        </w:rPr>
        <w:t>）、</w:t>
      </w:r>
      <w:r w:rsidRPr="000C3649">
        <w:rPr>
          <w:rFonts w:eastAsiaTheme="minorHAnsi"/>
        </w:rPr>
        <w:t>G</w:t>
      </w:r>
      <w:r w:rsidRPr="000C3649">
        <w:rPr>
          <w:rFonts w:eastAsiaTheme="minorHAnsi" w:hint="eastAsia"/>
        </w:rPr>
        <w:t>aviワクチンアライアンス、</w:t>
      </w:r>
      <w:r>
        <w:rPr>
          <w:rFonts w:eastAsiaTheme="minorHAnsi" w:hint="eastAsia"/>
        </w:rPr>
        <w:t>グローバル・ヘルス技術振興基金（</w:t>
      </w:r>
      <w:r w:rsidRPr="000C3649">
        <w:rPr>
          <w:rFonts w:eastAsiaTheme="minorHAnsi" w:hint="eastAsia"/>
        </w:rPr>
        <w:t>GHIT</w:t>
      </w:r>
      <w:r>
        <w:rPr>
          <w:rFonts w:eastAsiaTheme="minorHAnsi" w:hint="eastAsia"/>
        </w:rPr>
        <w:t>）、ケニア国保健省、現地NGO、日本国外務省、独立行政法人国際協力機構（</w:t>
      </w:r>
      <w:r w:rsidRPr="000C3649">
        <w:rPr>
          <w:rFonts w:eastAsiaTheme="minorHAnsi" w:hint="eastAsia"/>
        </w:rPr>
        <w:t>JICA</w:t>
      </w:r>
      <w:r>
        <w:rPr>
          <w:rFonts w:eastAsiaTheme="minorHAnsi" w:hint="eastAsia"/>
        </w:rPr>
        <w:t>）</w:t>
      </w:r>
      <w:r w:rsidRPr="000C3649">
        <w:rPr>
          <w:rFonts w:eastAsiaTheme="minorHAnsi" w:hint="eastAsia"/>
        </w:rPr>
        <w:t>、</w:t>
      </w:r>
      <w:r w:rsidRPr="002344C9">
        <w:rPr>
          <w:rFonts w:eastAsiaTheme="minorHAnsi" w:hint="eastAsia"/>
        </w:rPr>
        <w:t>日本貿易振興機構</w:t>
      </w:r>
      <w:r>
        <w:rPr>
          <w:rFonts w:eastAsiaTheme="minorHAnsi" w:hint="eastAsia"/>
        </w:rPr>
        <w:t>（</w:t>
      </w:r>
      <w:r>
        <w:rPr>
          <w:rFonts w:eastAsiaTheme="minorHAnsi"/>
        </w:rPr>
        <w:t>JETRO</w:t>
      </w:r>
      <w:r>
        <w:rPr>
          <w:rFonts w:eastAsiaTheme="minorHAnsi" w:hint="eastAsia"/>
        </w:rPr>
        <w:t>）、</w:t>
      </w:r>
      <w:r w:rsidRPr="000C3649">
        <w:rPr>
          <w:rFonts w:eastAsiaTheme="minorHAnsi" w:hint="eastAsia"/>
        </w:rPr>
        <w:t>国際機関、民間企業、アカデミア等</w:t>
      </w:r>
    </w:p>
    <w:p w14:paraId="6C4E59ED" w14:textId="3F9A4D43" w:rsidR="008F53B1" w:rsidRDefault="008F53B1" w:rsidP="008F53B1">
      <w:r>
        <w:rPr>
          <w:rFonts w:hint="eastAsia"/>
        </w:rPr>
        <w:t>■内容</w:t>
      </w:r>
    </w:p>
    <w:p w14:paraId="754A4A95" w14:textId="5C71CD12" w:rsidR="00EA0001" w:rsidRDefault="00192021" w:rsidP="00AE5DF1">
      <w:r>
        <w:rPr>
          <w:rFonts w:hint="eastAsia"/>
        </w:rPr>
        <w:t>①</w:t>
      </w:r>
      <w:r w:rsidR="00AE5DF1">
        <w:rPr>
          <w:rFonts w:hint="eastAsia"/>
        </w:rPr>
        <w:t>ケニア・</w:t>
      </w:r>
      <w:r>
        <w:rPr>
          <w:rFonts w:hint="eastAsia"/>
        </w:rPr>
        <w:t>ナイロビ市の水・衛生事業には</w:t>
      </w:r>
      <w:r w:rsidR="00EA0001">
        <w:rPr>
          <w:rFonts w:hint="eastAsia"/>
        </w:rPr>
        <w:t>巨大な人口に対応できるキャパシティがな</w:t>
      </w:r>
      <w:r>
        <w:rPr>
          <w:rFonts w:hint="eastAsia"/>
        </w:rPr>
        <w:t>く、</w:t>
      </w:r>
      <w:r w:rsidR="00AE5DF1">
        <w:rPr>
          <w:rFonts w:hint="eastAsia"/>
        </w:rPr>
        <w:t>同市</w:t>
      </w:r>
      <w:r w:rsidR="00EA0001">
        <w:rPr>
          <w:rFonts w:hint="eastAsia"/>
        </w:rPr>
        <w:t>在住500万人のうちシステムを享受できているのはわずか200万人である</w:t>
      </w:r>
      <w:r>
        <w:rPr>
          <w:rFonts w:hint="eastAsia"/>
        </w:rPr>
        <w:t>②</w:t>
      </w:r>
      <w:r w:rsidR="00CF340E">
        <w:rPr>
          <w:rFonts w:hint="eastAsia"/>
        </w:rPr>
        <w:t>ケニヤッタ病院では運転資金が足りず、1年に亘って活動が滞っている</w:t>
      </w:r>
      <w:r>
        <w:rPr>
          <w:rFonts w:hint="eastAsia"/>
        </w:rPr>
        <w:t>③特に最貧困層</w:t>
      </w:r>
      <w:r w:rsidR="00AE5DF1">
        <w:rPr>
          <w:rFonts w:hint="eastAsia"/>
        </w:rPr>
        <w:t>において保健医療サービス</w:t>
      </w:r>
      <w:r>
        <w:rPr>
          <w:rFonts w:hint="eastAsia"/>
        </w:rPr>
        <w:t>へのアクセスを向上させる必要があり、</w:t>
      </w:r>
      <w:r w:rsidR="00AE5DF1">
        <w:rPr>
          <w:rFonts w:hint="eastAsia"/>
        </w:rPr>
        <w:t>そのために</w:t>
      </w:r>
      <w:r>
        <w:rPr>
          <w:rFonts w:hint="eastAsia"/>
        </w:rPr>
        <w:t>UHC（ユニバーサルヘルスカバレッジ）を推し進める必要がある</w:t>
      </w:r>
      <w:r w:rsidR="00AE5DF1">
        <w:rPr>
          <w:rFonts w:hint="eastAsia"/>
        </w:rPr>
        <w:t>―といった課題がフォーラム参加者の間で共有された。</w:t>
      </w:r>
      <w:r w:rsidR="00887816">
        <w:rPr>
          <w:rFonts w:hint="eastAsia"/>
        </w:rPr>
        <w:t>国際協力機構（</w:t>
      </w:r>
      <w:r w:rsidR="00BF67F0">
        <w:rPr>
          <w:rFonts w:hint="eastAsia"/>
        </w:rPr>
        <w:t>JICA</w:t>
      </w:r>
      <w:r w:rsidR="00887816">
        <w:rPr>
          <w:rFonts w:hint="eastAsia"/>
        </w:rPr>
        <w:t>）</w:t>
      </w:r>
      <w:r w:rsidR="00BF67F0">
        <w:rPr>
          <w:rFonts w:hint="eastAsia"/>
        </w:rPr>
        <w:t>は</w:t>
      </w:r>
      <w:r w:rsidR="00887816">
        <w:rPr>
          <w:rFonts w:hint="eastAsia"/>
        </w:rPr>
        <w:t>「</w:t>
      </w:r>
      <w:r w:rsidR="00EA0001">
        <w:rPr>
          <w:rFonts w:hint="eastAsia"/>
        </w:rPr>
        <w:t>誰一人残さない</w:t>
      </w:r>
      <w:r w:rsidR="00017480">
        <w:rPr>
          <w:rFonts w:hint="eastAsia"/>
        </w:rPr>
        <w:t>」こと</w:t>
      </w:r>
      <w:r w:rsidR="00EA0001">
        <w:rPr>
          <w:rFonts w:hint="eastAsia"/>
        </w:rPr>
        <w:t>を約束</w:t>
      </w:r>
      <w:r w:rsidR="00017480">
        <w:rPr>
          <w:rFonts w:hint="eastAsia"/>
        </w:rPr>
        <w:t>し「</w:t>
      </w:r>
      <w:r w:rsidR="00EA0001">
        <w:rPr>
          <w:rFonts w:hint="eastAsia"/>
        </w:rPr>
        <w:t>民間セクターと連携し、技術・専門分野に投資をし、より効果的な</w:t>
      </w:r>
      <w:r w:rsidR="00CF340E">
        <w:rPr>
          <w:rFonts w:hint="eastAsia"/>
        </w:rPr>
        <w:t>保健</w:t>
      </w:r>
      <w:r w:rsidR="00EA0001">
        <w:rPr>
          <w:rFonts w:hint="eastAsia"/>
        </w:rPr>
        <w:t>分野に関する商品やサービスを提供する必要がある</w:t>
      </w:r>
      <w:r w:rsidR="00887816">
        <w:rPr>
          <w:rFonts w:hint="eastAsia"/>
        </w:rPr>
        <w:t>」と述べ</w:t>
      </w:r>
      <w:r w:rsidR="004D0204">
        <w:rPr>
          <w:rFonts w:hint="eastAsia"/>
        </w:rPr>
        <w:t>た。</w:t>
      </w:r>
    </w:p>
    <w:p w14:paraId="3E1C2912" w14:textId="77777777" w:rsidR="008F53B1" w:rsidRPr="00704E38" w:rsidRDefault="008F53B1"/>
    <w:sectPr w:rsidR="008F53B1" w:rsidRPr="00704E38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01"/>
    <w:rsid w:val="00012B4A"/>
    <w:rsid w:val="00017480"/>
    <w:rsid w:val="00033DD3"/>
    <w:rsid w:val="00064AC0"/>
    <w:rsid w:val="00071FE9"/>
    <w:rsid w:val="0007493D"/>
    <w:rsid w:val="000940B1"/>
    <w:rsid w:val="001333E8"/>
    <w:rsid w:val="00171EBF"/>
    <w:rsid w:val="00192021"/>
    <w:rsid w:val="001A34E5"/>
    <w:rsid w:val="002126C1"/>
    <w:rsid w:val="00286B05"/>
    <w:rsid w:val="00294BA4"/>
    <w:rsid w:val="0029512E"/>
    <w:rsid w:val="002B7841"/>
    <w:rsid w:val="002E5408"/>
    <w:rsid w:val="0033413F"/>
    <w:rsid w:val="00385DF1"/>
    <w:rsid w:val="0044518E"/>
    <w:rsid w:val="00453538"/>
    <w:rsid w:val="004D0204"/>
    <w:rsid w:val="00502382"/>
    <w:rsid w:val="005425F8"/>
    <w:rsid w:val="00566995"/>
    <w:rsid w:val="00572C60"/>
    <w:rsid w:val="00581B49"/>
    <w:rsid w:val="00595C55"/>
    <w:rsid w:val="005B75EE"/>
    <w:rsid w:val="00622CF1"/>
    <w:rsid w:val="006350CC"/>
    <w:rsid w:val="00667494"/>
    <w:rsid w:val="00674006"/>
    <w:rsid w:val="00704E38"/>
    <w:rsid w:val="00751A93"/>
    <w:rsid w:val="0079449B"/>
    <w:rsid w:val="007B05F2"/>
    <w:rsid w:val="007B4F49"/>
    <w:rsid w:val="007F2245"/>
    <w:rsid w:val="00803617"/>
    <w:rsid w:val="00887816"/>
    <w:rsid w:val="0089540F"/>
    <w:rsid w:val="008A5CB7"/>
    <w:rsid w:val="008F53B1"/>
    <w:rsid w:val="0091144A"/>
    <w:rsid w:val="009134D7"/>
    <w:rsid w:val="009174EC"/>
    <w:rsid w:val="0093192B"/>
    <w:rsid w:val="00946D53"/>
    <w:rsid w:val="00967116"/>
    <w:rsid w:val="009846C8"/>
    <w:rsid w:val="009933C8"/>
    <w:rsid w:val="00994631"/>
    <w:rsid w:val="00A12672"/>
    <w:rsid w:val="00A14C62"/>
    <w:rsid w:val="00A35CDC"/>
    <w:rsid w:val="00AE5DF1"/>
    <w:rsid w:val="00B05ABF"/>
    <w:rsid w:val="00B633A8"/>
    <w:rsid w:val="00BA743D"/>
    <w:rsid w:val="00BC6F77"/>
    <w:rsid w:val="00BD186B"/>
    <w:rsid w:val="00BE6F8B"/>
    <w:rsid w:val="00BF1C84"/>
    <w:rsid w:val="00BF67F0"/>
    <w:rsid w:val="00CA58BF"/>
    <w:rsid w:val="00CB0748"/>
    <w:rsid w:val="00CB5CEA"/>
    <w:rsid w:val="00CB7859"/>
    <w:rsid w:val="00CF340E"/>
    <w:rsid w:val="00D00446"/>
    <w:rsid w:val="00D007B7"/>
    <w:rsid w:val="00D44CE3"/>
    <w:rsid w:val="00D7737A"/>
    <w:rsid w:val="00DE1B5B"/>
    <w:rsid w:val="00DE4E33"/>
    <w:rsid w:val="00DF5764"/>
    <w:rsid w:val="00E0094E"/>
    <w:rsid w:val="00E70835"/>
    <w:rsid w:val="00EA0001"/>
    <w:rsid w:val="00EB3073"/>
    <w:rsid w:val="00EB4D05"/>
    <w:rsid w:val="00EF37AC"/>
    <w:rsid w:val="00F13D63"/>
    <w:rsid w:val="00F15B17"/>
    <w:rsid w:val="00F411BF"/>
    <w:rsid w:val="00F425A7"/>
    <w:rsid w:val="00F53568"/>
    <w:rsid w:val="00F610DB"/>
    <w:rsid w:val="00FB16F5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0E6FE"/>
  <w15:docId w15:val="{7B24D492-2E7F-C04C-9FAB-53E338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35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3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rapport</cp:lastModifiedBy>
  <cp:revision>9</cp:revision>
  <cp:lastPrinted>2020-05-18T02:38:00Z</cp:lastPrinted>
  <dcterms:created xsi:type="dcterms:W3CDTF">2020-05-12T08:03:00Z</dcterms:created>
  <dcterms:modified xsi:type="dcterms:W3CDTF">2020-05-18T09:03:00Z</dcterms:modified>
</cp:coreProperties>
</file>